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0A" w:rsidRPr="00EA5F0A" w:rsidRDefault="00EA5F0A" w:rsidP="00EA5F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EA5F0A" w:rsidRDefault="00EA5F0A" w:rsidP="00EA5F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заведующим </w:t>
      </w:r>
    </w:p>
    <w:p w:rsidR="00EA5F0A" w:rsidRDefault="00EA5F0A" w:rsidP="00EA5F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«Капелька</w:t>
      </w:r>
      <w:r w:rsidRPr="00EA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Муравейник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 «______» августа 2021 года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__________________/О.Ю.Хаймулдинова/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МУНИЦИПАЛЬНОГО ДОШКОЛЬНОГО 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«КАПЕЛЬКА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 МУРАВЕЙНИК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Муравейник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EA5F0A" w:rsidRPr="000126BD" w:rsidRDefault="00EA5F0A" w:rsidP="00BA7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68082010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  <w:bookmarkEnd w:id="0"/>
    </w:p>
    <w:p w:rsidR="00EA5F0A" w:rsidRPr="000126BD" w:rsidRDefault="00EA5F0A" w:rsidP="00BA7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записка………………………………………………………….. ………..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EA5F0A" w:rsidRPr="000126BD" w:rsidRDefault="00EA5F0A" w:rsidP="00BA7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Разлел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Целевые ориентиры и планируемые результаты Программы……… ………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1.1.            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воспитания………………………………………………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        Методологические основы и принципы 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построения Программы </w:t>
      </w:r>
      <w:proofErr w:type="spellStart"/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       Укл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  образовательной организации…………………………………</w:t>
      </w:r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1.2.2.      Воспитывающая 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ДОО …………………………………………….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      Общност</w:t>
      </w:r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ДОО) ……………………………………………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1.2.4.       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……………………………………………..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      Деятельности и культурны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практики в ДОО …………………………..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   Планируемые результаты о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Программы ………………………..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EA5F0A" w:rsidRPr="000126BD" w:rsidRDefault="00EA5F0A" w:rsidP="00BA7B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     Целевые ориентиры воспитательной работы для детей дошкольного возраста …</w:t>
      </w:r>
      <w:r w:rsidR="00BA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Содержательный………………………………………………………. ……..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 ………….</w:t>
      </w:r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Патриотическое направление воспитания ………………………………………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Социальное направление воспитания ……………………………………. …….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Познавательное направление воспитания…………………………………. …...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Физическое и оздоровительное направление воспитания …………………. ….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Трудовое 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напраление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……………………………………………. …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Этико-эстетическое направление воспитания …………………………………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Особенности реализации воспитательного процесса ……………………………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Особенности 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взаимождействия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педагогическогг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 с семьями воспитанников в процессе 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Программы воспитания…………….……….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Организационный ……………………………………………………………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23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 ……………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Взаимодействие взрослого с детьми</w:t>
      </w:r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 ДОО ……………………………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Организация предметно-пространственной среды ………………………………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Особые требования к условиям </w:t>
      </w:r>
      <w:proofErr w:type="spell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обеспечиващим</w:t>
      </w:r>
      <w:proofErr w:type="spell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  планируемых личностных результатов в работе  с особыми категориями детей …………………..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Календарный план воспитательной  работы  ……………………………………. </w:t>
      </w:r>
      <w:proofErr w:type="spellStart"/>
      <w:proofErr w:type="gramStart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35.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F0A" w:rsidRPr="000126BD" w:rsidRDefault="00EA5F0A" w:rsidP="000126BD">
      <w:pPr>
        <w:shd w:val="clear" w:color="auto" w:fill="FFFFFF"/>
        <w:spacing w:after="0" w:line="14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B18" w:rsidRPr="00EA5F0A" w:rsidRDefault="00BA7B18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6BD" w:rsidRDefault="00EA5F0A" w:rsidP="000126BD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0126BD" w:rsidRDefault="00EA5F0A" w:rsidP="000126BD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</w:t>
      </w:r>
      <w:r w:rsid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для  МДОУ «Детский сад «Капелька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Муравейник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 </w:t>
      </w:r>
      <w:r w:rsidRPr="00EA5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2025 года.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воспитанию, формированию и развитию личности обучающихся</w:t>
      </w:r>
      <w:r w:rsidRPr="00EA5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EA5F0A" w:rsidRPr="00EA5F0A" w:rsidRDefault="000126BD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«Капелька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Муравейник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определением понятия «образовательная программа»</w:t>
      </w:r>
      <w:r w:rsidR="00EA5F0A" w:rsidRPr="00EA5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предложенным</w:t>
      </w:r>
      <w:r w:rsidR="00EA5F0A" w:rsidRPr="00EA5F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</w:t>
      </w:r>
      <w:proofErr w:type="gramEnd"/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 и</w:t>
      </w:r>
      <w:proofErr w:type="gramEnd"/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материалов, а также в предусмотренных настоящим Федеральным законом случаях</w:t>
      </w:r>
      <w:r w:rsidR="00EA5F0A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</w:t>
      </w:r>
      <w:r w:rsid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«Капелька</w:t>
      </w:r>
      <w:r w:rsidR="000126BD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Муравейник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–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связи с этим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1" w:name="_ftnref1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"https://infourok.ru/rabochaya-programma-vospitaniya-v-dou-5264185.html" \l "_ftn1" \o "" \t "_blank" </w:instrTex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ДОО лежит конституционные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 рассматриваются, как возрастные характеристики возможных достижений ребенка, которые корре</w:t>
      </w:r>
      <w:r w:rsid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ируют с портретом выпускника ДОО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субъектами образовательных отношений. Только при подобном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73604253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2"/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познавательного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физического и оздоровительного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трудового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этико-эстетического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</w:t>
      </w:r>
      <w:r w:rsid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«Капелька</w:t>
      </w:r>
      <w:r w:rsidR="00C225C0"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Муравейник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художественно-эстетического и физического развития.</w:t>
      </w:r>
    </w:p>
    <w:p w:rsidR="00EA5F0A" w:rsidRPr="00EA5F0A" w:rsidRDefault="00EA5F0A" w:rsidP="00EA5F0A">
      <w:pPr>
        <w:shd w:val="clear" w:color="auto" w:fill="FFFFFF"/>
        <w:spacing w:after="275" w:line="253" w:lineRule="atLeast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Реализация </w:t>
      </w:r>
      <w:r w:rsidRPr="00EA5F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Программы воспитания</w:t>
      </w:r>
      <w:r w:rsidRPr="00EA5F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предполагает социальное партнерство с</w:t>
      </w:r>
      <w:r w:rsidRPr="00EA5F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другими организациями.</w:t>
      </w:r>
    </w:p>
    <w:p w:rsidR="00EA5F0A" w:rsidRPr="00EA5F0A" w:rsidRDefault="00EA5F0A" w:rsidP="00EA5F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EA5F0A" w:rsidRPr="00EA5F0A" w:rsidRDefault="00EA5F0A" w:rsidP="00EA5F0A">
      <w:pPr>
        <w:shd w:val="clear" w:color="auto" w:fill="FFFFFF"/>
        <w:spacing w:after="275" w:line="253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bookmarkStart w:id="3" w:name="_Toc74086731"/>
      <w:bookmarkStart w:id="4" w:name="_Toc74089677"/>
      <w:bookmarkStart w:id="5" w:name="_Toc74226174"/>
      <w:bookmarkEnd w:id="3"/>
      <w:bookmarkEnd w:id="4"/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1. Целевые ориентиры и планируемые результаты</w:t>
      </w:r>
      <w:bookmarkEnd w:id="5"/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Программы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38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Цель </w:t>
      </w:r>
      <w:bookmarkEnd w:id="9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воспитания</w:t>
      </w:r>
    </w:p>
    <w:p w:rsidR="00C225C0" w:rsidRPr="00C225C0" w:rsidRDefault="00EA5F0A" w:rsidP="00C225C0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25C0" w:rsidRPr="00C225C0" w:rsidRDefault="00C225C0" w:rsidP="00C225C0">
      <w:pPr>
        <w:pStyle w:val="a9"/>
        <w:numPr>
          <w:ilvl w:val="0"/>
          <w:numId w:val="1"/>
        </w:numPr>
        <w:spacing w:line="276" w:lineRule="auto"/>
        <w:jc w:val="both"/>
      </w:pPr>
      <w:r w:rsidRPr="00C225C0">
        <w:t xml:space="preserve">развитие физических, интеллектуальных, духовно-нравственных, этических  и личностных качеств ребёнка, творческих способностей, а также  развитие предпосылок учебной деятельности; </w:t>
      </w:r>
    </w:p>
    <w:p w:rsidR="00C225C0" w:rsidRPr="00C225C0" w:rsidRDefault="00C225C0" w:rsidP="00C225C0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25C0">
        <w:rPr>
          <w:sz w:val="24"/>
          <w:szCs w:val="24"/>
        </w:rPr>
        <w:t>Повышение качества дошкольного образования;</w:t>
      </w:r>
    </w:p>
    <w:p w:rsidR="00C225C0" w:rsidRPr="00C225C0" w:rsidRDefault="00C225C0" w:rsidP="00C225C0">
      <w:pPr>
        <w:pStyle w:val="a7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225C0">
        <w:rPr>
          <w:sz w:val="24"/>
          <w:szCs w:val="24"/>
        </w:rPr>
        <w:t>Обеспечение целостности образовательного процесса.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C225C0" w:rsidRPr="000C46CC" w:rsidRDefault="00C225C0" w:rsidP="00C225C0">
      <w:pPr>
        <w:pStyle w:val="a7"/>
        <w:spacing w:line="276" w:lineRule="auto"/>
        <w:rPr>
          <w:b/>
          <w:sz w:val="20"/>
        </w:rPr>
      </w:pPr>
    </w:p>
    <w:p w:rsidR="00C225C0" w:rsidRPr="00C225C0" w:rsidRDefault="00C225C0" w:rsidP="00C225C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10" w:right="14" w:hanging="1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225C0" w:rsidRPr="00C225C0" w:rsidRDefault="00C225C0" w:rsidP="00C225C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10" w:right="14" w:hanging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225C0" w:rsidRPr="00C225C0" w:rsidRDefault="00C225C0" w:rsidP="00C225C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10" w:hanging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 xml:space="preserve">обеспечение  преемственности целей, задач и содержания образования, реализуемых в </w:t>
      </w:r>
      <w:r w:rsidRPr="00C225C0">
        <w:rPr>
          <w:rFonts w:ascii="Times New Roman" w:hAnsi="Times New Roman" w:cs="Times New Roman"/>
          <w:sz w:val="24"/>
          <w:szCs w:val="24"/>
        </w:rPr>
        <w:lastRenderedPageBreak/>
        <w:t xml:space="preserve">рамках образовательных программ различных уровней (далее </w:t>
      </w:r>
      <w:proofErr w:type="gramStart"/>
      <w:r w:rsidRPr="00C225C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225C0">
        <w:rPr>
          <w:rFonts w:ascii="Times New Roman" w:hAnsi="Times New Roman" w:cs="Times New Roman"/>
          <w:sz w:val="24"/>
          <w:szCs w:val="24"/>
        </w:rPr>
        <w:t>реемственность основных образовательных программ дошкольного и начального общего образования);</w:t>
      </w:r>
    </w:p>
    <w:p w:rsidR="00C225C0" w:rsidRPr="00C225C0" w:rsidRDefault="00C225C0" w:rsidP="00C225C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  и   индивидуальными   особенностями   и   склонностями,   развития</w:t>
      </w:r>
      <w:r w:rsidRPr="00C225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25C0">
        <w:rPr>
          <w:rFonts w:ascii="Times New Roman" w:hAnsi="Times New Roman" w:cs="Times New Roman"/>
          <w:sz w:val="24"/>
          <w:szCs w:val="24"/>
        </w:rPr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225C0" w:rsidRPr="00C225C0" w:rsidRDefault="00C225C0" w:rsidP="00C225C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225C0">
        <w:rPr>
          <w:rFonts w:ascii="Times New Roman" w:hAnsi="Times New Roman" w:cs="Times New Roman"/>
          <w:spacing w:val="-1"/>
          <w:sz w:val="24"/>
          <w:szCs w:val="24"/>
        </w:rPr>
        <w:t xml:space="preserve">объединение обучения и воспитания в целостный образовательный процесс </w:t>
      </w:r>
      <w:r w:rsidRPr="00C225C0">
        <w:rPr>
          <w:rFonts w:ascii="Times New Roman" w:hAnsi="Times New Roman" w:cs="Times New Roman"/>
          <w:sz w:val="24"/>
          <w:szCs w:val="24"/>
        </w:rPr>
        <w:t xml:space="preserve">на основе духовно-нравственных и </w:t>
      </w:r>
      <w:proofErr w:type="spellStart"/>
      <w:r w:rsidRPr="00C225C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225C0">
        <w:rPr>
          <w:rFonts w:ascii="Times New Roman" w:hAnsi="Times New Roman" w:cs="Times New Roman"/>
          <w:sz w:val="24"/>
          <w:szCs w:val="24"/>
        </w:rPr>
        <w:t xml:space="preserve"> ценностей и принятых в </w:t>
      </w:r>
      <w:r w:rsidRPr="00C225C0">
        <w:rPr>
          <w:rFonts w:ascii="Times New Roman" w:hAnsi="Times New Roman" w:cs="Times New Roman"/>
          <w:spacing w:val="-1"/>
          <w:sz w:val="24"/>
          <w:szCs w:val="24"/>
        </w:rPr>
        <w:t>обществе правил и норм поведения в интересах человека, семьи, общества;</w:t>
      </w:r>
    </w:p>
    <w:p w:rsidR="00C225C0" w:rsidRPr="00C225C0" w:rsidRDefault="00C225C0" w:rsidP="00C225C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</w:r>
      <w:r w:rsidRPr="00C225C0">
        <w:rPr>
          <w:rFonts w:ascii="Times New Roman" w:hAnsi="Times New Roman" w:cs="Times New Roman"/>
          <w:spacing w:val="-1"/>
          <w:sz w:val="24"/>
          <w:szCs w:val="24"/>
        </w:rPr>
        <w:t>ответственности ребёнка, формирования предпосылок учебной деятельности;</w:t>
      </w:r>
    </w:p>
    <w:p w:rsidR="00C225C0" w:rsidRPr="00C225C0" w:rsidRDefault="00C225C0" w:rsidP="00C225C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225C0" w:rsidRPr="00C225C0" w:rsidRDefault="00C225C0" w:rsidP="00C225C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225C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225C0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</w:t>
      </w:r>
      <w:r w:rsidRPr="00C225C0">
        <w:rPr>
          <w:rFonts w:ascii="Times New Roman" w:hAnsi="Times New Roman" w:cs="Times New Roman"/>
          <w:spacing w:val="-1"/>
          <w:sz w:val="24"/>
          <w:szCs w:val="24"/>
        </w:rPr>
        <w:t>индивидуальным, психологическим и физиологическим особенностям детей;</w:t>
      </w:r>
    </w:p>
    <w:p w:rsidR="00C225C0" w:rsidRPr="00C225C0" w:rsidRDefault="00C225C0" w:rsidP="00C225C0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C225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225C0" w:rsidRPr="00C225C0" w:rsidRDefault="00C225C0" w:rsidP="00C225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C225C0" w:rsidRPr="00C225C0" w:rsidRDefault="00C225C0" w:rsidP="00C225C0">
      <w:pPr>
        <w:jc w:val="both"/>
        <w:rPr>
          <w:rFonts w:ascii="Times New Roman" w:hAnsi="Times New Roman" w:cs="Times New Roman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 xml:space="preserve"> </w:t>
      </w:r>
      <w:r w:rsidRPr="00C225C0">
        <w:rPr>
          <w:rFonts w:ascii="Times New Roman" w:hAnsi="Times New Roman" w:cs="Times New Roman"/>
          <w:sz w:val="24"/>
          <w:szCs w:val="24"/>
        </w:rPr>
        <w:tab/>
        <w:t xml:space="preserve"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C225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225C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C225C0" w:rsidRDefault="00C225C0" w:rsidP="00C225C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5C0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C2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C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C225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25C0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</w:p>
    <w:p w:rsidR="00EA5F0A" w:rsidRPr="00C225C0" w:rsidRDefault="00EA5F0A" w:rsidP="00C225C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Методологические основы и принципы построения </w:t>
      </w:r>
      <w:bookmarkEnd w:id="13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Российской Федерации».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(обогащении) развития ребенка средствами разных «специфически детских видов деятельности».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 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принятых в обществе правил и норм поведения 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интересах человека, семьи, общества и опирается на следующие принципы: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C22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его персоне, достоинству и защиту его прав на свободу и развитие.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смыслов воспитания, разделяемых всеми участниками</w:t>
      </w:r>
      <w:r w:rsidRPr="00EA5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образовательных отношений,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EA5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инклюзивного образования.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принципы реализуются в укладе МБДОУ детский сад « </w:t>
      </w:r>
      <w:proofErr w:type="spellStart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Золотинка</w:t>
      </w:r>
      <w:proofErr w:type="spellEnd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включающем воспитывающие среды, общности, культурные практики, совместную деятельность и события.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Уклад образовательной организации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Воспитывающая среда ДОО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Общности (сообщества) ДОО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 воспитания и развития детей дошкольного возраста является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становятся его собственными.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педагог всегда выходит навстречу родителям и приветствует родителей и детей первым;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улыбка – всегда обязательная часть приветствия;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педагог описывает события и ситуации, но не дает им оценки;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педагог не обвиняет родителей и не возлагает на них ответственность за поведение детей в детском саду;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тон общения ровный и дружелюбный, исключается повышение голоса;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уважительное отношение к личности воспитанника;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умение заинтересованно слушать собеседника и сопереживать ему;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умение видеть и слышать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воспитанника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сопереживать ему;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уравновешенность и самообладание, выдержка в отношениях с детьми;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умение сочетать мягкий эмоциональный и деловой тон в отношениях с детьми;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умение сочетать требовательность с чутким отношением к воспитанникам;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соответствие внешнего вида статусу воспитателя детского сада;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знание возрастных и индивидуальных особенностей воспитанников.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1.2.4. </w:t>
      </w:r>
      <w:proofErr w:type="spellStart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контекст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являются определяющими в структурно-содержательной основе Программы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региональные особенности и направлен на формирование ресурсов воспитательной программы.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контекста опирается на построение социального партнерства образовательной организации.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 Деятельности и культурные практики в ДОО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EA5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дошкольника, обозначенных во ФГОС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средств реализации цели воспитания  выступают следующие основные деятельности и культурные практики: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225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225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225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C225C0" w:rsidRDefault="00EA5F0A" w:rsidP="00EA5F0A">
      <w:pPr>
        <w:shd w:val="clear" w:color="auto" w:fill="FFFFFF"/>
        <w:spacing w:after="0" w:line="257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</w:t>
      </w:r>
      <w:bookmarkStart w:id="14" w:name="_Hlk72078915"/>
      <w:bookmarkEnd w:id="14"/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 освоения Программы</w:t>
      </w:r>
    </w:p>
    <w:p w:rsidR="00EA5F0A" w:rsidRPr="00C225C0" w:rsidRDefault="00EA5F0A" w:rsidP="00EA5F0A">
      <w:pPr>
        <w:shd w:val="clear" w:color="auto" w:fill="FFFFFF"/>
        <w:spacing w:before="75" w:after="75" w:line="148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EA5F0A" w:rsidRPr="00C225C0" w:rsidRDefault="00797280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МДОУ «Детский сад «Капелька</w:t>
      </w:r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не осуществляется оценка результатов воспитательной работы</w:t>
      </w:r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ФГОС </w:t>
      </w:r>
      <w:proofErr w:type="gramStart"/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«</w:t>
      </w:r>
      <w:proofErr w:type="gramStart"/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proofErr w:type="gramEnd"/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основной образовательной программы дошкольного образования не подлежат непосредственной оценке,</w:t>
      </w:r>
      <w:r w:rsidR="00EA5F0A"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A5F0A" w:rsidRPr="00C225C0" w:rsidRDefault="00EA5F0A" w:rsidP="00EA5F0A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воспитательной работы для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C225C0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 3 </w:t>
      </w:r>
      <w:r w:rsidR="0079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="0079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C2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EA5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</w:t>
      </w:r>
      <w:r w:rsid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дошкольного возраста (к 7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 годам)</w:t>
      </w:r>
    </w:p>
    <w:tbl>
      <w:tblPr>
        <w:tblW w:w="6008" w:type="dxa"/>
        <w:tblCellMar>
          <w:left w:w="0" w:type="dxa"/>
          <w:right w:w="0" w:type="dxa"/>
        </w:tblCellMar>
        <w:tblLook w:val="04A0"/>
      </w:tblPr>
      <w:tblGrid>
        <w:gridCol w:w="2046"/>
        <w:gridCol w:w="1839"/>
        <w:gridCol w:w="2256"/>
      </w:tblGrid>
      <w:tr w:rsidR="00EA5F0A" w:rsidRPr="00EA5F0A" w:rsidTr="00EA5F0A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EA5F0A" w:rsidRPr="00EA5F0A" w:rsidTr="00EA5F0A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стране, испытывающий чувство </w:t>
            </w: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привязанности к родному дому, семье, близким людям.</w:t>
            </w:r>
          </w:p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 детьми своей сопричастности к культурному наследию своего народа; </w:t>
            </w:r>
            <w:proofErr w:type="spell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осознние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EA5F0A" w:rsidRPr="00EA5F0A" w:rsidTr="00EA5F0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речевой культуры.</w:t>
            </w:r>
          </w:p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EA5F0A" w:rsidRPr="00EA5F0A" w:rsidTr="00EA5F0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EA5F0A" w:rsidRPr="00EA5F0A" w:rsidTr="00EA5F0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EA5F0A" w:rsidRPr="00EA5F0A" w:rsidTr="00EA5F0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поручений и в самостоятельной </w:t>
            </w: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EA5F0A" w:rsidRPr="00EA5F0A" w:rsidTr="00EA5F0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Содержательный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общества: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 развитие;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 Патриотическое направление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родной стране.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когнитивно-смысловой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эмоционально-ценностный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регуляторно-волевой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историей, героями, культурой, традициями России и своего народа;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 Социальное направление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семьи, дружбы, человека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личности в команде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социального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детско-взрослых и детских общностях. Важным аспектом является формирование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дошкольника представления о мире п</w:t>
      </w:r>
      <w:r w:rsid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рофессий взрослых, появление к 7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годам положительной установки к обучению в школе как важному шагу взросления.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детей навыки поведения в обществе;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доброжелательный психологический климат в группе.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 Познавательное направление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Цель познавательного направления воспитания – формирование ценности познания.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приобщение ребенка к культурным способам познания (книги, </w:t>
      </w:r>
      <w:proofErr w:type="spellStart"/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дискуссии и др.).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 Физическое и оздоровительное направления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детско-взрослых проектов по здоровому образу жизни;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введение оздоровительных традиций в ДОО.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дошкольников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представления о ценности здоровья, красоте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чистоте тела;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включать информацию о гигиене в повседневную жизнь ребенка, в игру.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Трудовое направление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 осознанию его нравственной стороны.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трудолюбием;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2.1.6. Этико-эстетическое направление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–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культуры общения, поведения, этических представлений;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внешней красоты, их влиянии на внутренний мир человека;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любви к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уважения к традициям и культуре родной страны и других народов;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направления воспитательной работы: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что подразумевает умение обращаться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игрушками, книгами, личными вещами, имуществом ДОО; умение подготовиться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Цель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уважительное отношение к результатам творчества детей, широкое включение их произведений в жизнь ДОО;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A5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чувства прекрасного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перечне особенностей организации воспитательного процесса в ДОО отображаются: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EA5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региональные и территориальные особенности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социокультурного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окружения ОО;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значимые проекты и программы, в которых ОО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намерена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участие, дифференцируемые по признакам: федеральные, региональные, территориальные и т. д.;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ключевые элементы уклада ОО в соответствии со сложившейся моделью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наличие инновационных, опережающих, перспективных технологий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потенциальных «точек роста»;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значимого взаимодействия с социальными партнерами ОО;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EA5F0A" w:rsidRPr="00EA5F0A" w:rsidRDefault="00EA5F0A" w:rsidP="00EA5F0A">
      <w:pPr>
        <w:shd w:val="clear" w:color="auto" w:fill="FFFFFF"/>
        <w:spacing w:after="0" w:line="148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EA5F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Профессионально-родительская общность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</w:t>
      </w:r>
      <w:proofErr w:type="spellStart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региона для построения социальной ситуации развития ребенка, работа с родителями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дошкольного возраста строится на принципах ценностного единства и сотрудничества всех субъектов </w:t>
      </w:r>
      <w:proofErr w:type="spellStart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окружения ОО.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EA5F0A" w:rsidRPr="00797280" w:rsidRDefault="00EA5F0A" w:rsidP="00EA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родителей на общих собраниях представляются  выступления детей, тематические выставки литературы и методических пособий, анкетирование, фот</w:t>
      </w:r>
      <w:proofErr w:type="gramStart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видеопросмотры</w:t>
      </w:r>
      <w:proofErr w:type="spellEnd"/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жизни детей в дошкольном учреждении по темам: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День защиты детей;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мы живем…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как фактор развития личности ребенка и др.;</w:t>
      </w:r>
    </w:p>
    <w:p w:rsidR="00EA5F0A" w:rsidRPr="00797280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 - функцио</w:t>
      </w:r>
      <w:r w:rsidR="0079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нальная модель взаимодействия М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и семьи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наблюдение,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оценочные листы,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 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4"/>
        <w:gridCol w:w="8057"/>
      </w:tblGrid>
      <w:tr w:rsidR="00EA5F0A" w:rsidRPr="00EA5F0A" w:rsidTr="00EA5F0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A5F0A" w:rsidRPr="00EA5F0A" w:rsidTr="00EA5F0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EA5F0A" w:rsidRPr="00EA5F0A" w:rsidTr="00EA5F0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EA5F0A" w:rsidRPr="00EA5F0A" w:rsidTr="00EA5F0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EA5F0A" w:rsidRPr="00EA5F0A" w:rsidTr="00EA5F0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и 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Характеризуются одним ведущим признаком: с их помо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исследователь 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получает ту информацию, которая заложена в словесных сообщениях опрашиваемых (ре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5"/>
        <w:gridCol w:w="7416"/>
      </w:tblGrid>
      <w:tr w:rsidR="00EA5F0A" w:rsidRPr="00EA5F0A" w:rsidTr="00EA5F0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</w:t>
            </w:r>
          </w:p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F0A" w:rsidRPr="00EA5F0A" w:rsidTr="00EA5F0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 с участием ро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совета является привлечение родите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потребностей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ла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Вечера вопросов и ответов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вече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чте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тре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форма взаимодействия работы с родите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бе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коллектива, тем самым оптимизируются </w:t>
            </w:r>
            <w:proofErr w:type="spell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proofErr w:type="gram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отношения; помогают по-новому рас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для родите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процессом, режимными моментами, общени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Ознакомительные</w:t>
            </w:r>
          </w:p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Эпизодические по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сещения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постановку конкретных педагогиче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задач перед родителями: наблюдение за игра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непосредственно образовательной деятельно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</w:t>
            </w:r>
            <w:proofErr w:type="gram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</w:t>
            </w:r>
            <w:proofErr w:type="gram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проектные, роле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вые, имитацион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и деловые игры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этих игр участники не просто впитывают определенные знания, а конструируют новую мо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дель действий, отношений; в процессе обсуждения участники игры с помощью специалистов 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пытаются проанализировать ситуацию со всех сторон и найти приемлемое решение</w:t>
            </w:r>
          </w:p>
        </w:tc>
      </w:tr>
    </w:tbl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8025"/>
      </w:tblGrid>
      <w:tr w:rsidR="00EA5F0A" w:rsidRPr="00EA5F0A" w:rsidTr="00EA5F0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</w:t>
            </w:r>
          </w:p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F0A" w:rsidRPr="00EA5F0A" w:rsidTr="00EA5F0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общения призваны устанавливать те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утрен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создать эмоциональный комфо</w:t>
            </w:r>
            <w:proofErr w:type="gram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работ родителей и детей, семейные верниса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результаты совместной деятельно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6"/>
        <w:gridCol w:w="7795"/>
      </w:tblGrid>
      <w:tr w:rsidR="00EA5F0A" w:rsidRPr="00EA5F0A" w:rsidTr="00EA5F0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формы</w:t>
            </w:r>
          </w:p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за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Неформальные за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могут посылать с ребенком короткие за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блокноты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каждый день курсировать между детским са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отче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 о развитии ребенка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5"/>
        <w:gridCol w:w="7536"/>
      </w:tblGrid>
      <w:tr w:rsidR="00EA5F0A" w:rsidRPr="00EA5F0A" w:rsidTr="00EA5F0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Наглядно-информационные формы</w:t>
            </w:r>
          </w:p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F0A" w:rsidRPr="00EA5F0A" w:rsidTr="00EA5F0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Направлены на ознакомление родителей с дошкольным учреждением, 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особенностями его работы, с педагогами, занимающимися воспитанием детей, через сайт в Интер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нете, «Летопись ДОУ», выставки детских работ, фото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выставки, рекламу в средствах массовой информации,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EA5F0A" w:rsidRPr="00EA5F0A" w:rsidTr="00EA5F0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но-просвети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— через газеты, организацию тематических выста</w:t>
            </w: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 Организационный</w:t>
      </w:r>
    </w:p>
    <w:p w:rsidR="00EA5F0A" w:rsidRPr="00EA5F0A" w:rsidRDefault="00EA5F0A" w:rsidP="00EA5F0A">
      <w:pPr>
        <w:shd w:val="clear" w:color="auto" w:fill="FFFFFF"/>
        <w:spacing w:before="180"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ОО обеспечивает формирование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 развивающей предметно-пространственной среды, в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профессиональных кадров и готовность педагогического коллектива к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целевых ориентиров Программы воспитания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по вопросам воспитания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0A" w:rsidRPr="00797280" w:rsidRDefault="00EA5F0A" w:rsidP="00EA5F0A">
      <w:pPr>
        <w:shd w:val="clear" w:color="auto" w:fill="FFFFFF"/>
        <w:spacing w:after="0" w:line="148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97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Кадровый потенциал реализации  Программы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вариативного  развивающего образования;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 эффективной реализации Программы   созданы условия: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A5F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EA5F0A" w:rsidRPr="00EA5F0A" w:rsidRDefault="00EA5F0A" w:rsidP="00EA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Материально-технические условия реализации Программы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реализующая Программу обеспечена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возможность достижения обучающимися планируемых результатов освоения Программы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выполнения Организацией требований санитарно-эпидемиологических правил и нормативов, в том числе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помещениям, их оборудованию и содержанию;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отоплению и вентиляции;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медицинскому обеспечению;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режима дня;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физического воспитания;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личной гигиене персонала;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пожарной безопасности 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материально-технических условий для детей с ОВЗ  ДОО учитывает  особенности их психофизического развития.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Программы;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для занятий;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4"/>
        <w:gridCol w:w="7427"/>
      </w:tblGrid>
      <w:tr w:rsidR="00EA5F0A" w:rsidRPr="00EA5F0A" w:rsidTr="00997605">
        <w:tc>
          <w:tcPr>
            <w:tcW w:w="11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0A" w:rsidRPr="00EA5F0A" w:rsidRDefault="00EA5F0A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  <w:p w:rsidR="00EA5F0A" w:rsidRPr="00EA5F0A" w:rsidRDefault="00EA5F0A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</w:p>
        </w:tc>
        <w:tc>
          <w:tcPr>
            <w:tcW w:w="38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gramStart"/>
            <w:r w:rsidRPr="0099760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9760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60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9760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</w:t>
            </w:r>
            <w:r w:rsidRPr="00997605"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  <w:t>: МОЗАИКА-СИНТЕЗ, 2012,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К.С. Бабина «Комплекс утренней гимнастики в детском саду»  Москва Просвещение 1978 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Дайлидене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малыш»  Москва Просвещение 1992,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Кенеман</w:t>
            </w:r>
            <w:proofErr w:type="spellEnd"/>
            <w:proofErr w:type="gram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Т.И Осокина «Педагогическая практика студентов по курсу  ТЕОРИЯ И МЕТОДИКА ФИЗИЧЕСКОГОВОСПИТАНИЯ ДЕТЕЙ ДОШКОЛЬНОГО ВОЗРАСТА» Москва Просвещение 1984,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А.Андерсон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 детей дошкольного возраста» Москва Просвещение 1991,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Е. Н. Вавилова «Учите бегать, прыгать, лазать, метать» Москва Просвещение 1983,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Голощекина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«лыжи в детском саду» Москва Просвещение 1997,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В. А. Шишкина «Движение плюс движение» Москва, Просвещение 1992,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гимнастика» </w:t>
            </w:r>
            <w:r w:rsidRPr="00997605"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  <w:t>МОЗАИКА-СИНТЕЗ, 2013</w:t>
            </w:r>
          </w:p>
          <w:p w:rsidR="00797280" w:rsidRPr="00997605" w:rsidRDefault="00797280" w:rsidP="0079728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jc w:val="both"/>
              <w:rPr>
                <w:rStyle w:val="text1"/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подвижных игр ,2-7 лет» </w:t>
            </w:r>
            <w:r w:rsidRPr="00997605"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  <w:t>МОЗАИКА-СИНТЕЗ, 2012</w:t>
            </w:r>
          </w:p>
          <w:p w:rsidR="00EA5F0A" w:rsidRPr="00997605" w:rsidRDefault="00797280" w:rsidP="007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А. И. Фомина «Физкультурные занятия и спортивные игры в детском саду» Москва Просвещение 1984</w:t>
            </w:r>
          </w:p>
          <w:p w:rsidR="00EA5F0A" w:rsidRPr="00997605" w:rsidRDefault="00EA5F0A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7280" w:rsidRPr="00EA5F0A" w:rsidTr="009976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80" w:rsidRPr="00EA5F0A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80" w:rsidRPr="00997605" w:rsidRDefault="00797280" w:rsidP="00797280">
            <w:pPr>
              <w:ind w:left="-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Программы: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99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Юный эколог</w:t>
            </w: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» // Николаева С.Н.   В</w:t>
            </w: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кн.: Юный эколог: Программа и условия ее реализации в дошкольном учреждении. - М., 1998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2.О.В.Дыбина «Ознакомление с </w:t>
            </w:r>
            <w:proofErr w:type="gram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окружение « Мозаика Синтез 2012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3.Р.С. Буре «Социальн</w:t>
            </w:r>
            <w:proofErr w:type="gram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дошкольников» </w:t>
            </w:r>
            <w:r w:rsidRPr="0099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Синтез 2012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4.О.А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Мозаика Синтез 2012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5.М.П.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Волгоград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6.З.А.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 предметного мира» Волгоград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7.Т. Н. Ильюшина «Развитие мыслительной деятельности детей раннего возраста» Волгоград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8.О.В.Дыбина «Ознакомление с предметным и социальным окружением» Мозаика Синтез 2012</w:t>
            </w:r>
          </w:p>
          <w:p w:rsidR="00797280" w:rsidRPr="00997605" w:rsidRDefault="00797280" w:rsidP="0079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9.О.А.Соломенникова «Ознакомление с природой» Мозаика Синтез 2012</w:t>
            </w:r>
          </w:p>
          <w:p w:rsidR="00797280" w:rsidRPr="00997605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280" w:rsidRPr="00EA5F0A" w:rsidTr="00997605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80" w:rsidRPr="00EA5F0A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t xml:space="preserve">1.И. А. </w:t>
            </w:r>
            <w:proofErr w:type="spellStart"/>
            <w:r w:rsidRPr="00997605">
              <w:t>Помораева</w:t>
            </w:r>
            <w:proofErr w:type="spellEnd"/>
            <w:r w:rsidRPr="00997605">
              <w:t xml:space="preserve"> и В. А. </w:t>
            </w:r>
            <w:proofErr w:type="spellStart"/>
            <w:r w:rsidRPr="00997605">
              <w:t>Позина</w:t>
            </w:r>
            <w:proofErr w:type="spellEnd"/>
            <w:r w:rsidRPr="00997605">
              <w:t xml:space="preserve"> «Формирование элементарных математических представлений» </w:t>
            </w:r>
            <w:r w:rsidRPr="00997605"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  <w:t>- М: МОЗАИКА-СИНТЕЗ 2015,</w:t>
            </w:r>
          </w:p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t xml:space="preserve">2. Н. А. </w:t>
            </w:r>
            <w:proofErr w:type="spellStart"/>
            <w:r w:rsidRPr="00997605">
              <w:t>Арапов</w:t>
            </w:r>
            <w:proofErr w:type="gramStart"/>
            <w:r w:rsidRPr="00997605">
              <w:t>а</w:t>
            </w:r>
            <w:proofErr w:type="spellEnd"/>
            <w:r w:rsidRPr="00997605">
              <w:t>-</w:t>
            </w:r>
            <w:proofErr w:type="gramEnd"/>
            <w:r w:rsidRPr="00997605">
              <w:t xml:space="preserve"> Пискарева «Формирование элементарных математических представлений в детском саду» </w:t>
            </w:r>
            <w:r w:rsidRPr="00997605"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  <w:t>- М: МОЗАИКА-СИНТЕЗ 2009,</w:t>
            </w:r>
          </w:p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</w:pPr>
            <w:r w:rsidRPr="00997605">
              <w:t xml:space="preserve">3.Л. С. </w:t>
            </w:r>
            <w:proofErr w:type="spellStart"/>
            <w:r w:rsidRPr="00997605">
              <w:t>Метлина</w:t>
            </w:r>
            <w:proofErr w:type="spellEnd"/>
            <w:r w:rsidRPr="00997605">
              <w:t xml:space="preserve"> 2Математика в детском саду» Москва Просвещение 1984,</w:t>
            </w:r>
          </w:p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</w:pPr>
            <w:r w:rsidRPr="00997605">
              <w:t>4.Т.И. Ерофеева «Математика для дошкольников» Москва Просвещение 1992</w:t>
            </w:r>
          </w:p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</w:pPr>
            <w:r w:rsidRPr="00997605">
              <w:t xml:space="preserve">5.Российская Академия образования Ассоциация «Профессиональное образование» «Дети у истоков Математики» </w:t>
            </w:r>
          </w:p>
          <w:p w:rsidR="00797280" w:rsidRPr="00997605" w:rsidRDefault="00797280" w:rsidP="00797280">
            <w:pPr>
              <w:pStyle w:val="11"/>
              <w:tabs>
                <w:tab w:val="left" w:pos="6943"/>
              </w:tabs>
              <w:ind w:left="0"/>
              <w:jc w:val="both"/>
            </w:pPr>
            <w:r w:rsidRPr="00997605">
              <w:t>6.Н.Е.Вераксы «</w:t>
            </w:r>
            <w:proofErr w:type="spellStart"/>
            <w:r w:rsidRPr="00997605">
              <w:t>Позновательно-исследовательская</w:t>
            </w:r>
            <w:proofErr w:type="spellEnd"/>
            <w:r w:rsidRPr="00997605">
              <w:t xml:space="preserve"> деятельность дошкольников» Мозаик</w:t>
            </w:r>
            <w:proofErr w:type="gramStart"/>
            <w:r w:rsidRPr="00997605">
              <w:t>а-</w:t>
            </w:r>
            <w:proofErr w:type="gramEnd"/>
            <w:r w:rsidRPr="00997605">
              <w:t xml:space="preserve"> Синтез 2012,</w:t>
            </w:r>
          </w:p>
          <w:p w:rsidR="00797280" w:rsidRPr="00997605" w:rsidRDefault="00797280" w:rsidP="007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7.Е.Е. Крашенинников «Развитие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позновательных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дошкольников» Мозаика Синтез 2012,</w:t>
            </w:r>
            <w:r w:rsidRPr="0099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7280" w:rsidRPr="00997605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280" w:rsidRPr="00EA5F0A" w:rsidTr="009976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80" w:rsidRPr="00EA5F0A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r w:rsidRPr="00997605">
              <w:t>М.И. Нагибина «Из простой бумаги мастерим как маги» Академия Холдинг 2000,</w:t>
            </w:r>
          </w:p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r w:rsidRPr="00997605">
              <w:t xml:space="preserve">Л. В. </w:t>
            </w:r>
            <w:proofErr w:type="spellStart"/>
            <w:r w:rsidRPr="00997605">
              <w:t>Куцакова</w:t>
            </w:r>
            <w:proofErr w:type="spellEnd"/>
            <w:r w:rsidRPr="00997605">
              <w:t xml:space="preserve"> «Конструирование и ручной труд в детском саду»  </w:t>
            </w:r>
            <w:proofErr w:type="spellStart"/>
            <w:r w:rsidRPr="00997605">
              <w:t>Мозайк</w:t>
            </w:r>
            <w:proofErr w:type="gramStart"/>
            <w:r w:rsidRPr="00997605">
              <w:t>а</w:t>
            </w:r>
            <w:proofErr w:type="spellEnd"/>
            <w:r w:rsidRPr="00997605">
              <w:t>-</w:t>
            </w:r>
            <w:proofErr w:type="gramEnd"/>
            <w:r w:rsidRPr="00997605">
              <w:t xml:space="preserve"> Синтез 2010,</w:t>
            </w:r>
          </w:p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r w:rsidRPr="00997605">
              <w:t xml:space="preserve">Л.В. </w:t>
            </w:r>
            <w:proofErr w:type="spellStart"/>
            <w:r w:rsidRPr="00997605">
              <w:t>Куцакова</w:t>
            </w:r>
            <w:proofErr w:type="spellEnd"/>
            <w:r w:rsidRPr="00997605">
              <w:t xml:space="preserve"> «Занятия по конструированию из строительного материала» </w:t>
            </w:r>
            <w:proofErr w:type="spellStart"/>
            <w:r w:rsidRPr="00997605">
              <w:t>Мозайк</w:t>
            </w:r>
            <w:proofErr w:type="gramStart"/>
            <w:r w:rsidRPr="00997605">
              <w:t>а</w:t>
            </w:r>
            <w:proofErr w:type="spellEnd"/>
            <w:r w:rsidRPr="00997605">
              <w:t>-</w:t>
            </w:r>
            <w:proofErr w:type="gramEnd"/>
            <w:r w:rsidRPr="00997605">
              <w:t xml:space="preserve"> Синтез 2006,</w:t>
            </w:r>
          </w:p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proofErr w:type="spellStart"/>
            <w:r w:rsidRPr="00997605">
              <w:t>Л.В.Куцакова</w:t>
            </w:r>
            <w:proofErr w:type="spellEnd"/>
            <w:r w:rsidRPr="00997605">
              <w:t xml:space="preserve"> «Конструирование и строительного материала» </w:t>
            </w:r>
            <w:proofErr w:type="spellStart"/>
            <w:r w:rsidRPr="00997605">
              <w:t>Мозайка</w:t>
            </w:r>
            <w:proofErr w:type="spellEnd"/>
            <w:r w:rsidRPr="00997605">
              <w:t xml:space="preserve"> </w:t>
            </w:r>
            <w:proofErr w:type="gramStart"/>
            <w:r w:rsidRPr="00997605">
              <w:t>–С</w:t>
            </w:r>
            <w:proofErr w:type="gramEnd"/>
            <w:r w:rsidRPr="00997605">
              <w:t>интез 2013,</w:t>
            </w:r>
          </w:p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r w:rsidRPr="00997605">
              <w:t xml:space="preserve">Л.В. </w:t>
            </w:r>
            <w:proofErr w:type="spellStart"/>
            <w:r w:rsidRPr="00997605">
              <w:t>Куцакова</w:t>
            </w:r>
            <w:proofErr w:type="spellEnd"/>
            <w:r w:rsidRPr="00997605">
              <w:t xml:space="preserve"> «Творим и мастерим» </w:t>
            </w:r>
            <w:proofErr w:type="spellStart"/>
            <w:r w:rsidRPr="00997605">
              <w:t>Мозайк</w:t>
            </w:r>
            <w:proofErr w:type="gramStart"/>
            <w:r w:rsidRPr="00997605">
              <w:t>а</w:t>
            </w:r>
            <w:proofErr w:type="spellEnd"/>
            <w:r w:rsidRPr="00997605">
              <w:t>-</w:t>
            </w:r>
            <w:proofErr w:type="gramEnd"/>
            <w:r w:rsidRPr="00997605">
              <w:t xml:space="preserve"> Синтез 2010,</w:t>
            </w:r>
          </w:p>
          <w:p w:rsidR="00797280" w:rsidRPr="00997605" w:rsidRDefault="00797280" w:rsidP="00797280">
            <w:pPr>
              <w:pStyle w:val="11"/>
              <w:numPr>
                <w:ilvl w:val="0"/>
                <w:numId w:val="5"/>
              </w:numPr>
              <w:jc w:val="both"/>
            </w:pPr>
            <w:r w:rsidRPr="00997605">
              <w:t>О.Сухаревская «Оригами для самых маленьких» Москва Айрис Пресс 2010,</w:t>
            </w:r>
          </w:p>
        </w:tc>
      </w:tr>
      <w:tr w:rsidR="00797280" w:rsidRPr="00EA5F0A" w:rsidTr="009976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280" w:rsidRPr="00EA5F0A" w:rsidRDefault="00797280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05" w:rsidRPr="00997605" w:rsidRDefault="00797280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  <w:r w:rsidR="00997605"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1.В.В.Гербова «Занятие по развитию речи с детьми 4-6 лет» Москва Просвещение 1987,</w:t>
            </w:r>
          </w:p>
          <w:p w:rsidR="00997605" w:rsidRPr="00997605" w:rsidRDefault="00997605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2.В.В. </w:t>
            </w:r>
            <w:proofErr w:type="spellStart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«Занятие по развитию речи во второй младшей группе детского сада»  Москва Просвещение 1981,</w:t>
            </w:r>
          </w:p>
          <w:p w:rsidR="00997605" w:rsidRPr="00997605" w:rsidRDefault="00997605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3.В.В.Гербова «Занятие по развитию речи в средней группе детского сада»  Москва Просвещение 1987,</w:t>
            </w:r>
          </w:p>
          <w:p w:rsidR="00997605" w:rsidRPr="00997605" w:rsidRDefault="00997605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4.Н.С.Варенцова «Обучение грамоте 3-7 лет» </w:t>
            </w:r>
            <w:proofErr w:type="spellStart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 2012,</w:t>
            </w:r>
          </w:p>
          <w:p w:rsidR="00997605" w:rsidRPr="00997605" w:rsidRDefault="00997605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5.Н.Пикулева «Слово на ладошке» Москва Новая Школа 1997</w:t>
            </w:r>
          </w:p>
          <w:p w:rsidR="00797280" w:rsidRPr="00997605" w:rsidRDefault="00997605" w:rsidP="00997605">
            <w:pPr>
              <w:tabs>
                <w:tab w:val="left" w:pos="522"/>
              </w:tabs>
              <w:ind w:lef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6.О.А.Шиян «</w:t>
            </w:r>
            <w:proofErr w:type="spellStart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Ризвитие</w:t>
            </w:r>
            <w:proofErr w:type="spellEnd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творческого мышления» </w:t>
            </w:r>
            <w:proofErr w:type="spellStart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99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 2013</w:t>
            </w:r>
          </w:p>
        </w:tc>
      </w:tr>
      <w:tr w:rsidR="00997605" w:rsidRPr="00EA5F0A" w:rsidTr="009976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Т.С Комарова  «Изобразительная деятельность в детском саду»  Москва Просвещение ,1990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Т.С Комарова  «Изобразительная деятельность в детском саду»  Москва Просвещение ,1992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Н.Б.Халезова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пластика и декоративная лепка в детском саду» Москва, Просвещение 1984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«Мотивы народных орнаментов в детских аппликация» Москва Просвещение 1986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Н. М. Конышева «лепка в начальных классах» Москва Просвещение 1985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С.Ф. «Забавные подделки» Москва Просвещение 1985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А.Зайцева «Чудесный пластилин» Москва 2011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Т.С Комарова  «Изобразительная деятельность в детском саду» 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«Художественное творчество» </w:t>
            </w: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2012,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З.А.Богатеева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«Чудесные подделки из бумаги» Москва Просвещение 1992,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и движение» Москва Просвещение 1981,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Л. Н. Комиссарова «Наглядные средства в музыкальном воспитании дошкольников» Москва Просвещение 1986,</w:t>
            </w:r>
          </w:p>
          <w:p w:rsidR="00997605" w:rsidRPr="00997605" w:rsidRDefault="00997605" w:rsidP="009976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  <w:r w:rsidRPr="00997605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и движение» Москва Просвещение 1984,</w:t>
            </w:r>
          </w:p>
          <w:p w:rsidR="00997605" w:rsidRPr="00997605" w:rsidRDefault="00997605" w:rsidP="0099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05">
              <w:rPr>
                <w:rFonts w:ascii="Times New Roman" w:hAnsi="Times New Roman" w:cs="Times New Roman"/>
                <w:sz w:val="24"/>
                <w:szCs w:val="24"/>
              </w:rPr>
              <w:t>Н.А.Ветлугина «Музыкальное воспитание в детском саду» Москва Просвещение 1981</w:t>
            </w:r>
            <w:r w:rsidRPr="0099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7605" w:rsidRPr="00EA5F0A" w:rsidTr="009976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605" w:rsidRPr="00EA5F0A" w:rsidTr="00997605"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A5F0A" w:rsidRPr="00997605" w:rsidRDefault="00EA5F0A" w:rsidP="00997605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  <w:r w:rsidRPr="00EA5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взрослого», который создает предметно-образную среду, насыщая ее ценностями и смыслами;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уклада и воспитывающей среды составляют условия реализации цели воспитания.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Взаимодействие взрослого с детьми. События ДОО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в ДОО возможно в следующих формах: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оей группе и спроектировать работу с группой в целом, с подгруппами детей, с каждым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</w:t>
      </w:r>
      <w:proofErr w:type="spellEnd"/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Организация предметно-пространственной среды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(далее – ППС)  отражает федеральную, региональную специфику, а также специфику ОО и включает: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игрушки.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 отражает ценности, на которых строится программа воспитания,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включает знаки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символы государства, региона, города и организации.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в которой находится организация.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Среда должна быть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2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bookmarkStart w:id="35" w:name="_Toc73604271"/>
      <w:bookmarkStart w:id="36" w:name="_Toc74086747"/>
      <w:bookmarkStart w:id="37" w:name="_Toc74089693"/>
      <w:bookmarkStart w:id="38" w:name="_Toc74226190"/>
      <w:bookmarkEnd w:id="35"/>
      <w:bookmarkEnd w:id="36"/>
      <w:bookmarkEnd w:id="37"/>
      <w:bookmarkEnd w:id="38"/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A5F0A" w:rsidRPr="00EA5F0A" w:rsidRDefault="00EA5F0A" w:rsidP="00EA5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уклада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ДОО инклюзивное образование – это идеальная норма для воспитания, реализующая такие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воспитывающих сред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общности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деятельностей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уровне событий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условиями реализации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proofErr w:type="spellEnd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</w:t>
      </w:r>
      <w:proofErr w:type="spellStart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spellEnd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инклюзивное образование, являются: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 полноценным участником (субъектом) образовательных отношений;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поддержка инициативы детей в различных видах детской деятельности;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привлечение ближайшего социального окружения к воспитанию ребенка.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воспитания детей с ОВЗ в условиях ДОУ являются: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семье ребенка с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в развитии и содействие повышению уровня педагогической компетентности родителей;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налаживание эмоционально-положительного взаимодействия детей с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окружающими в целях их успешной адаптации и интеграции в общество;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у детей с различными нарушениями развития знаний и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окружающем мире;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 для обеспечения полноценного развития детей с ОВЗ;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A5F0A" w:rsidRPr="00997605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9976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9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left="709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EA5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Календарный план воспитательной работы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коллективного проекта, в рамках которого создаются творческие продукты;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события, в котором воплощается смысл ценности.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образовательной деятельности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695"/>
        <w:gridCol w:w="6643"/>
      </w:tblGrid>
      <w:tr w:rsidR="00997605" w:rsidRPr="00EA5F0A" w:rsidTr="00997605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знания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997605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безопасности. Транспорт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дары природы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997605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 осени. Животный мир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Человек. Быть здоровыми хотим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как готовиться к зиме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Здравствуй, Зимушк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зима!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Новогодний калейдоскоп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сказки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город. Моя страна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защитники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Женский день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Весна. Встречаем птиц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дом. Моя семья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людей весной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растения)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свидания, детский сад!</w:t>
            </w:r>
          </w:p>
        </w:tc>
      </w:tr>
      <w:tr w:rsidR="00997605" w:rsidRPr="00EA5F0A" w:rsidTr="00997605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997605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05" w:rsidRPr="00EA5F0A" w:rsidRDefault="00BA7B18" w:rsidP="00EA5F0A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</w:t>
            </w:r>
          </w:p>
        </w:tc>
      </w:tr>
    </w:tbl>
    <w:p w:rsidR="00EA5F0A" w:rsidRPr="00EA5F0A" w:rsidRDefault="00EA5F0A" w:rsidP="00BA7B18">
      <w:pPr>
        <w:shd w:val="clear" w:color="auto" w:fill="FFFFFF"/>
        <w:spacing w:after="0" w:line="1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всего года воспитатель осуществляет </w:t>
      </w:r>
      <w:r w:rsidRPr="00EA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педагогическую диагностику</w:t>
      </w: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39" w:name="_Toc73604273"/>
      <w:bookmarkStart w:id="40" w:name="_Toc74086749"/>
      <w:bookmarkStart w:id="41" w:name="_Toc74089695"/>
      <w:bookmarkStart w:id="42" w:name="_Toc74226192"/>
      <w:bookmarkEnd w:id="39"/>
      <w:bookmarkEnd w:id="40"/>
      <w:bookmarkEnd w:id="41"/>
      <w:bookmarkEnd w:id="42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proofErr w:type="gram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стать активными </w:t>
      </w:r>
      <w:proofErr w:type="spellStart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субьектами</w:t>
      </w:r>
      <w:proofErr w:type="spellEnd"/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в процессе  Программы воспитания.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5F0A" w:rsidRPr="00EA5F0A" w:rsidRDefault="00EA5F0A" w:rsidP="00EA5F0A">
      <w:pPr>
        <w:shd w:val="clear" w:color="auto" w:fill="FFFFFF"/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271" w:rsidRPr="00997605" w:rsidRDefault="002C2271" w:rsidP="00997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sectPr w:rsidR="002C2271" w:rsidRPr="00997605" w:rsidSect="002C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4F" w:rsidRDefault="0021554F" w:rsidP="00997605">
      <w:pPr>
        <w:spacing w:after="0" w:line="240" w:lineRule="auto"/>
      </w:pPr>
      <w:r>
        <w:separator/>
      </w:r>
    </w:p>
  </w:endnote>
  <w:endnote w:type="continuationSeparator" w:id="0">
    <w:p w:rsidR="0021554F" w:rsidRDefault="0021554F" w:rsidP="0099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4F" w:rsidRDefault="0021554F" w:rsidP="00997605">
      <w:pPr>
        <w:spacing w:after="0" w:line="240" w:lineRule="auto"/>
      </w:pPr>
      <w:r>
        <w:separator/>
      </w:r>
    </w:p>
  </w:footnote>
  <w:footnote w:type="continuationSeparator" w:id="0">
    <w:p w:rsidR="0021554F" w:rsidRDefault="0021554F" w:rsidP="0099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06B"/>
    <w:multiLevelType w:val="hybridMultilevel"/>
    <w:tmpl w:val="7A580482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117AA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54A6892"/>
    <w:multiLevelType w:val="hybridMultilevel"/>
    <w:tmpl w:val="F8708DA6"/>
    <w:lvl w:ilvl="0" w:tplc="52840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9E0EF8"/>
    <w:multiLevelType w:val="hybridMultilevel"/>
    <w:tmpl w:val="9D425C08"/>
    <w:lvl w:ilvl="0" w:tplc="1A603E7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A60A97"/>
    <w:multiLevelType w:val="hybridMultilevel"/>
    <w:tmpl w:val="E6A8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172B6"/>
    <w:multiLevelType w:val="singleLevel"/>
    <w:tmpl w:val="1AE2B59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F0A"/>
    <w:rsid w:val="000126BD"/>
    <w:rsid w:val="0009091C"/>
    <w:rsid w:val="001F2DC5"/>
    <w:rsid w:val="0021554F"/>
    <w:rsid w:val="002C2271"/>
    <w:rsid w:val="005A18CD"/>
    <w:rsid w:val="00674C43"/>
    <w:rsid w:val="00797280"/>
    <w:rsid w:val="00997605"/>
    <w:rsid w:val="00B26F90"/>
    <w:rsid w:val="00BA7B18"/>
    <w:rsid w:val="00C225C0"/>
    <w:rsid w:val="00CA5BBB"/>
    <w:rsid w:val="00EA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1"/>
  </w:style>
  <w:style w:type="paragraph" w:styleId="1">
    <w:name w:val="heading 1"/>
    <w:basedOn w:val="a"/>
    <w:link w:val="10"/>
    <w:uiPriority w:val="9"/>
    <w:qFormat/>
    <w:rsid w:val="00EA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EA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E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EA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E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225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25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22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797280"/>
    <w:rPr>
      <w:rFonts w:ascii="Verdana" w:hAnsi="Verdana" w:cs="Verdana" w:hint="default"/>
      <w:sz w:val="20"/>
      <w:szCs w:val="20"/>
    </w:rPr>
  </w:style>
  <w:style w:type="paragraph" w:customStyle="1" w:styleId="11">
    <w:name w:val="Абзац списка1"/>
    <w:basedOn w:val="a"/>
    <w:rsid w:val="0079728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9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605"/>
  </w:style>
  <w:style w:type="paragraph" w:styleId="ac">
    <w:name w:val="footer"/>
    <w:basedOn w:val="a"/>
    <w:link w:val="ad"/>
    <w:uiPriority w:val="99"/>
    <w:semiHidden/>
    <w:unhideWhenUsed/>
    <w:rsid w:val="0099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7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7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90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5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99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11253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2021-09-01T07:39:00Z</dcterms:created>
  <dcterms:modified xsi:type="dcterms:W3CDTF">2021-09-01T08:35:00Z</dcterms:modified>
</cp:coreProperties>
</file>